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contextualSpacing/>
        <w:ind w:firstLine="540"/>
        <w:jc w:val="right"/>
        <w:spacing w:before="220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bCs/>
          <w:sz w:val="28"/>
          <w:szCs w:val="28"/>
          <w:highlight w:val="none"/>
        </w:rPr>
        <w:t xml:space="preserve">Приложение 1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pStyle w:val="855"/>
        <w:contextualSpacing/>
        <w:ind w:firstLine="540"/>
        <w:jc w:val="center"/>
        <w:spacing w:before="220"/>
        <w:rPr>
          <w:rFonts w:ascii="PT Astra Serif" w:hAnsi="PT Astra Serif"/>
          <w:b/>
          <w:bCs/>
          <w:sz w:val="32"/>
          <w:szCs w:val="32"/>
          <w:highlight w:val="none"/>
        </w:rPr>
      </w:pPr>
      <w:r>
        <w:rPr>
          <w:rFonts w:ascii="PT Astra Serif" w:hAnsi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/>
          <w:b/>
          <w:bCs/>
          <w:sz w:val="32"/>
          <w:szCs w:val="32"/>
          <w:highlight w:val="none"/>
        </w:rPr>
      </w:r>
    </w:p>
    <w:p>
      <w:pPr>
        <w:pStyle w:val="855"/>
        <w:contextualSpacing/>
        <w:ind w:firstLine="540"/>
        <w:jc w:val="center"/>
        <w:spacing w:before="220"/>
        <w:rPr>
          <w:rFonts w:ascii="PT Astra Serif" w:hAnsi="PT Astra Serif"/>
          <w:b/>
          <w:bCs/>
          <w:sz w:val="32"/>
          <w:szCs w:val="32"/>
          <w:highlight w:val="none"/>
        </w:rPr>
      </w:pPr>
      <w:r>
        <w:rPr>
          <w:rFonts w:ascii="PT Astra Serif" w:hAnsi="PT Astra Serif"/>
          <w:b/>
          <w:bCs/>
          <w:sz w:val="32"/>
          <w:szCs w:val="32"/>
        </w:rPr>
        <w:t xml:space="preserve">Номинации конкурса «Инвестор года»</w:t>
      </w:r>
      <w:r>
        <w:rPr>
          <w:b/>
          <w:bCs/>
          <w:sz w:val="32"/>
          <w:szCs w:val="22"/>
        </w:rPr>
      </w:r>
      <w:r/>
    </w:p>
    <w:p>
      <w:pPr>
        <w:pStyle w:val="855"/>
        <w:contextualSpacing/>
        <w:ind w:firstLine="540"/>
        <w:jc w:val="center"/>
        <w:spacing w:before="220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  <w:highlight w:val="none"/>
        </w:rPr>
      </w:r>
      <w:r>
        <w:rPr>
          <w:rFonts w:ascii="PT Astra Serif" w:hAnsi="PT Astra Serif"/>
          <w:b/>
          <w:bCs/>
          <w:sz w:val="32"/>
          <w:szCs w:val="32"/>
          <w:highlight w:val="none"/>
        </w:rPr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промышленного производства среди крупных организаций области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промышленного производства среди </w:t>
      </w:r>
      <w:r>
        <w:rPr>
          <w:rFonts w:ascii="PT Astra Serif" w:hAnsi="PT Astra Serif"/>
          <w:szCs w:val="28"/>
        </w:rPr>
        <w:t xml:space="preserve">организаций малого и среднего бизнеса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сельскохозяйственного производства – крестьянско-фермерские хозяйства (индивидуальные предприниматели)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сельскохозяйственного производства – сельскохозяйственные организации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пищевой и перерабатывающей промышленности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общественного питания и торговли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социальной и туристической сфере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транспортно-логистической инфраструктуры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 в сфере инновационной, технико-внедренческой и научно-исследовательской деятельности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«Инвестор года в сфере ESG и создания объектов инфраструктуры»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Инвестор года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;</w:t>
      </w:r>
      <w:r/>
    </w:p>
    <w:p>
      <w:pPr>
        <w:pStyle w:val="855"/>
        <w:contextualSpacing/>
        <w:ind w:firstLine="540"/>
        <w:jc w:val="both"/>
        <w:spacing w:before="22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«</w:t>
      </w:r>
      <w:r>
        <w:rPr>
          <w:rFonts w:ascii="PT Astra Serif" w:hAnsi="PT Astra Serif"/>
          <w:szCs w:val="28"/>
        </w:rPr>
        <w:t xml:space="preserve">Лучший орган местного самоуправления Саратовской области в сфере управления инвестициями</w:t>
      </w:r>
      <w:r>
        <w:rPr>
          <w:rFonts w:ascii="PT Astra Serif" w:hAnsi="PT Astra Serif"/>
          <w:szCs w:val="28"/>
        </w:rPr>
        <w:t xml:space="preserve">»</w:t>
      </w:r>
      <w:r>
        <w:rPr>
          <w:rFonts w:ascii="PT Astra Serif" w:hAnsi="PT Astra Serif"/>
          <w:szCs w:val="28"/>
        </w:rPr>
        <w:t xml:space="preserve">.</w:t>
      </w:r>
      <w:r/>
    </w:p>
    <w:p>
      <w:pPr>
        <w:pStyle w:val="855"/>
        <w:contextualSpacing/>
        <w:spacing w:after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855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sectPr>
      <w:headerReference w:type="even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Microsoft Sans Serif">
    <w:panose1 w:val="020B0506020203020204"/>
  </w:font>
  <w:font w:name="Cambria">
    <w:panose1 w:val="02040503050406030204"/>
  </w:font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/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648" w:hanging="360"/>
      </w:pPr>
      <w:rPr>
        <w:rFonts w:hint="default" w:ascii="Calibri" w:hAnsi="Calibr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0"/>
    <w:next w:val="850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2"/>
    <w:link w:val="680"/>
    <w:uiPriority w:val="9"/>
    <w:rPr>
      <w:rFonts w:ascii="Arial" w:hAnsi="Arial" w:eastAsia="Arial" w:cs="Arial"/>
      <w:sz w:val="40"/>
      <w:szCs w:val="40"/>
    </w:rPr>
  </w:style>
  <w:style w:type="character" w:styleId="682">
    <w:name w:val="Heading 2 Char"/>
    <w:basedOn w:val="852"/>
    <w:link w:val="85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2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2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2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2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2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0"/>
    <w:next w:val="850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2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852"/>
    <w:link w:val="865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71"/>
    <w:uiPriority w:val="99"/>
  </w:style>
  <w:style w:type="character" w:styleId="705">
    <w:name w:val="Footer Char"/>
    <w:basedOn w:val="852"/>
    <w:link w:val="873"/>
    <w:uiPriority w:val="99"/>
  </w:style>
  <w:style w:type="paragraph" w:styleId="706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73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1">
    <w:name w:val="Heading 2"/>
    <w:basedOn w:val="850"/>
    <w:next w:val="850"/>
    <w:link w:val="885"/>
    <w:uiPriority w:val="99"/>
    <w:qFormat/>
    <w:pPr>
      <w:ind w:firstLine="709"/>
      <w:jc w:val="center"/>
      <w:keepNext/>
      <w:spacing w:after="0" w:line="240" w:lineRule="auto"/>
      <w:widowControl w:val="off"/>
      <w:outlineLvl w:val="1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ConsPlusNormal"/>
    <w:pPr>
      <w:widowControl w:val="off"/>
    </w:pPr>
    <w:rPr>
      <w:sz w:val="28"/>
    </w:rPr>
  </w:style>
  <w:style w:type="paragraph" w:styleId="856">
    <w:name w:val="List Paragraph"/>
    <w:basedOn w:val="850"/>
    <w:qFormat/>
    <w:pPr>
      <w:contextualSpacing/>
      <w:ind w:left="720"/>
    </w:pPr>
  </w:style>
  <w:style w:type="paragraph" w:styleId="857" w:customStyle="1">
    <w:name w:val="Подпись рукодителя"/>
    <w:basedOn w:val="850"/>
    <w:pPr>
      <w:spacing w:after="0" w:line="240" w:lineRule="auto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858" w:customStyle="1">
    <w:name w:val="ConsPlusTitle"/>
    <w:pPr>
      <w:widowControl w:val="off"/>
    </w:pPr>
    <w:rPr>
      <w:b/>
      <w:sz w:val="28"/>
    </w:rPr>
  </w:style>
  <w:style w:type="paragraph" w:styleId="859">
    <w:name w:val="Balloon Text"/>
    <w:basedOn w:val="850"/>
    <w:link w:val="860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60" w:customStyle="1">
    <w:name w:val="Текст выноски Знак"/>
    <w:link w:val="859"/>
    <w:semiHidden/>
    <w:rPr>
      <w:rFonts w:ascii="Tahoma" w:hAnsi="Tahoma" w:eastAsia="Calibri"/>
      <w:sz w:val="16"/>
      <w:szCs w:val="16"/>
      <w:lang w:bidi="ar-SA"/>
    </w:rPr>
  </w:style>
  <w:style w:type="character" w:styleId="861">
    <w:name w:val="Hyperlink"/>
    <w:unhideWhenUsed/>
    <w:rPr>
      <w:color w:val="0000ff"/>
      <w:u w:val="single"/>
    </w:rPr>
  </w:style>
  <w:style w:type="paragraph" w:styleId="862" w:customStyle="1">
    <w:name w:val="consplusnormal"/>
    <w:basedOn w:val="850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863" w:customStyle="1">
    <w:name w:val="ConsPlusTitlePage"/>
    <w:pPr>
      <w:widowControl w:val="off"/>
    </w:pPr>
    <w:rPr>
      <w:rFonts w:ascii="Tahoma" w:hAnsi="Tahoma" w:cs="Tahoma"/>
    </w:rPr>
  </w:style>
  <w:style w:type="character" w:styleId="864" w:customStyle="1">
    <w:name w:val="Название Знак"/>
    <w:link w:val="865"/>
    <w:rPr>
      <w:b/>
      <w:bCs/>
      <w:sz w:val="28"/>
      <w:szCs w:val="24"/>
      <w:lang w:bidi="ar-SA"/>
    </w:rPr>
  </w:style>
  <w:style w:type="paragraph" w:styleId="865">
    <w:name w:val="Title"/>
    <w:basedOn w:val="850"/>
    <w:link w:val="864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</w:rPr>
  </w:style>
  <w:style w:type="character" w:styleId="866" w:customStyle="1">
    <w:name w:val="Название Знак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paragraph" w:styleId="867" w:customStyle="1">
    <w:name w:val="Заголовок"/>
    <w:basedOn w:val="850"/>
    <w:pPr>
      <w:ind w:right="3232"/>
      <w:jc w:val="both"/>
      <w:spacing w:after="0" w:line="24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868">
    <w:name w:val="Body Text Indent"/>
    <w:basedOn w:val="850"/>
    <w:link w:val="869"/>
    <w:pPr>
      <w:ind w:firstLine="708"/>
      <w:spacing w:after="0" w:line="240" w:lineRule="auto"/>
    </w:pPr>
    <w:rPr>
      <w:rFonts w:ascii="Times New Roman" w:hAnsi="Times New Roman" w:eastAsia="Times New Roman"/>
      <w:sz w:val="27"/>
      <w:szCs w:val="27"/>
    </w:rPr>
  </w:style>
  <w:style w:type="character" w:styleId="869" w:customStyle="1">
    <w:name w:val="Основной текст с отступом Знак"/>
    <w:link w:val="868"/>
    <w:rPr>
      <w:sz w:val="27"/>
      <w:szCs w:val="27"/>
      <w:lang w:bidi="ar-SA"/>
    </w:rPr>
  </w:style>
  <w:style w:type="table" w:styleId="870">
    <w:name w:val="Table Grid"/>
    <w:basedOn w:val="853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1">
    <w:name w:val="Header"/>
    <w:basedOn w:val="850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link w:val="871"/>
    <w:uiPriority w:val="99"/>
    <w:rPr>
      <w:rFonts w:ascii="Calibri" w:hAnsi="Calibri" w:eastAsia="Calibri"/>
      <w:sz w:val="22"/>
      <w:szCs w:val="22"/>
      <w:lang w:eastAsia="en-US" w:bidi="ar-SA"/>
    </w:rPr>
  </w:style>
  <w:style w:type="paragraph" w:styleId="873">
    <w:name w:val="Footer"/>
    <w:basedOn w:val="850"/>
    <w:link w:val="87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link w:val="873"/>
    <w:rPr>
      <w:rFonts w:ascii="Calibri" w:hAnsi="Calibri" w:eastAsia="Calibri"/>
      <w:sz w:val="22"/>
      <w:szCs w:val="22"/>
      <w:lang w:eastAsia="en-US" w:bidi="ar-SA"/>
    </w:rPr>
  </w:style>
  <w:style w:type="paragraph" w:styleId="87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76" w:customStyle="1">
    <w:name w:val="Основной текст (2)_"/>
    <w:link w:val="877"/>
    <w:rPr>
      <w:sz w:val="22"/>
      <w:szCs w:val="22"/>
      <w:shd w:val="clear" w:color="auto" w:fill="ffffff"/>
      <w:lang w:bidi="ar-SA"/>
    </w:rPr>
  </w:style>
  <w:style w:type="paragraph" w:styleId="877" w:customStyle="1">
    <w:name w:val="Основной текст (2)"/>
    <w:basedOn w:val="850"/>
    <w:link w:val="876"/>
    <w:pPr>
      <w:ind w:hanging="1540"/>
      <w:jc w:val="both"/>
      <w:spacing w:after="0" w:line="288" w:lineRule="exact"/>
      <w:shd w:val="clear" w:color="auto" w:fill="ffffff"/>
      <w:widowControl w:val="off"/>
    </w:pPr>
    <w:rPr>
      <w:rFonts w:ascii="Times New Roman" w:hAnsi="Times New Roman" w:eastAsia="Times New Roman"/>
      <w:shd w:val="clear" w:color="auto" w:fill="ffffff"/>
    </w:rPr>
  </w:style>
  <w:style w:type="character" w:styleId="878" w:customStyle="1">
    <w:name w:val="Основной текст (2) + Microsoft Sans Serif;10 pt;Курсив"/>
    <w:rPr>
      <w:rFonts w:ascii="Microsoft Sans Serif" w:hAnsi="Microsoft Sans Serif" w:eastAsia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79">
    <w:name w:val="Body Text Indent 3"/>
    <w:basedOn w:val="850"/>
    <w:link w:val="880"/>
    <w:unhideWhenUsed/>
    <w:pPr>
      <w:ind w:left="283"/>
      <w:spacing w:after="120"/>
    </w:pPr>
    <w:rPr>
      <w:sz w:val="16"/>
      <w:szCs w:val="16"/>
    </w:rPr>
  </w:style>
  <w:style w:type="character" w:styleId="880" w:customStyle="1">
    <w:name w:val="Основной текст с отступом 3 Знак"/>
    <w:link w:val="879"/>
    <w:rPr>
      <w:rFonts w:ascii="Calibri" w:hAnsi="Calibri" w:eastAsia="Calibri"/>
      <w:sz w:val="16"/>
      <w:szCs w:val="16"/>
      <w:lang w:eastAsia="en-US" w:bidi="ar-SA"/>
    </w:rPr>
  </w:style>
  <w:style w:type="character" w:styleId="881" w:customStyle="1">
    <w:name w:val="apple-converted-space"/>
    <w:basedOn w:val="852"/>
  </w:style>
  <w:style w:type="character" w:styleId="882">
    <w:name w:val="page number"/>
    <w:basedOn w:val="852"/>
  </w:style>
  <w:style w:type="paragraph" w:styleId="883">
    <w:name w:val="Body Text"/>
    <w:basedOn w:val="850"/>
    <w:link w:val="884"/>
    <w:pPr>
      <w:spacing w:after="120"/>
    </w:pPr>
  </w:style>
  <w:style w:type="character" w:styleId="884" w:customStyle="1">
    <w:name w:val="Основной текст Знак"/>
    <w:link w:val="883"/>
    <w:rPr>
      <w:rFonts w:ascii="Calibri" w:hAnsi="Calibri" w:eastAsia="Calibri"/>
      <w:sz w:val="22"/>
      <w:szCs w:val="22"/>
      <w:lang w:eastAsia="en-US"/>
    </w:rPr>
  </w:style>
  <w:style w:type="character" w:styleId="885" w:customStyle="1">
    <w:name w:val="Заголовок 2 Знак"/>
    <w:basedOn w:val="852"/>
    <w:link w:val="851"/>
    <w:uiPriority w:val="99"/>
    <w:rPr>
      <w:sz w:val="28"/>
      <w:szCs w:val="28"/>
    </w:rPr>
  </w:style>
  <w:style w:type="character" w:styleId="886" w:customStyle="1">
    <w:name w:val="fontstyle01"/>
    <w:basedOn w:val="852"/>
    <w:rPr>
      <w:rFonts w:hint="default" w:ascii="PT Astra Serif" w:hAnsi="PT Astra Serif"/>
      <w:b w:val="0"/>
      <w:bCs w:val="0"/>
      <w:i w:val="0"/>
      <w:iCs w:val="0"/>
      <w:color w:val="000000"/>
      <w:sz w:val="22"/>
      <w:szCs w:val="22"/>
    </w:rPr>
  </w:style>
  <w:style w:type="paragraph" w:styleId="887" w:customStyle="1">
    <w:name w:val="ConsPlusNonformat"/>
    <w:pPr>
      <w:widowControl w:val="off"/>
    </w:pPr>
    <w:rPr>
      <w:rFonts w:ascii="Courier New" w:hAnsi="Courier New" w:cs="Courier New" w:eastAsiaTheme="minorEastAsia"/>
      <w:szCs w:val="22"/>
    </w:rPr>
  </w:style>
  <w:style w:type="character" w:styleId="888">
    <w:name w:val="Placeholder Text"/>
    <w:basedOn w:val="852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revision>53</cp:revision>
  <dcterms:created xsi:type="dcterms:W3CDTF">2023-11-10T06:00:00Z</dcterms:created>
  <dcterms:modified xsi:type="dcterms:W3CDTF">2024-03-22T08:39:18Z</dcterms:modified>
</cp:coreProperties>
</file>